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341" w:type="dxa"/>
        <w:tblInd w:w="-1423" w:type="dxa"/>
        <w:tblLook w:val="04A0" w:firstRow="1" w:lastRow="0" w:firstColumn="1" w:lastColumn="0" w:noHBand="0" w:noVBand="1"/>
      </w:tblPr>
      <w:tblGrid>
        <w:gridCol w:w="5387"/>
        <w:gridCol w:w="5954"/>
      </w:tblGrid>
      <w:tr w:rsidR="00293533" w:rsidRPr="00293533" w14:paraId="53E177FB" w14:textId="77777777" w:rsidTr="00CD7F6D">
        <w:tc>
          <w:tcPr>
            <w:tcW w:w="11341" w:type="dxa"/>
            <w:gridSpan w:val="2"/>
          </w:tcPr>
          <w:p w14:paraId="560689CE" w14:textId="51DDAB2A" w:rsidR="00293533" w:rsidRPr="00BD6571" w:rsidRDefault="00293533" w:rsidP="002935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935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Анкета лікаря </w:t>
            </w:r>
          </w:p>
        </w:tc>
      </w:tr>
      <w:tr w:rsidR="00293533" w:rsidRPr="00293533" w14:paraId="5AB30891" w14:textId="77777777" w:rsidTr="00CD7F6D">
        <w:trPr>
          <w:trHeight w:val="418"/>
        </w:trPr>
        <w:tc>
          <w:tcPr>
            <w:tcW w:w="5387" w:type="dxa"/>
          </w:tcPr>
          <w:p w14:paraId="0BC4B15A" w14:textId="6E9973FD" w:rsidR="00293533" w:rsidRPr="00293533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35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ПІБ лікаря</w:t>
            </w:r>
          </w:p>
        </w:tc>
        <w:tc>
          <w:tcPr>
            <w:tcW w:w="5954" w:type="dxa"/>
          </w:tcPr>
          <w:p w14:paraId="13D48305" w14:textId="7D193E07" w:rsidR="00293533" w:rsidRPr="009028B9" w:rsidRDefault="00781D96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Котов Володимир Олександрович</w:t>
            </w:r>
          </w:p>
        </w:tc>
      </w:tr>
      <w:tr w:rsidR="00293533" w:rsidRPr="00293533" w14:paraId="2FACD267" w14:textId="77777777" w:rsidTr="00CD7F6D">
        <w:trPr>
          <w:trHeight w:val="409"/>
        </w:trPr>
        <w:tc>
          <w:tcPr>
            <w:tcW w:w="5387" w:type="dxa"/>
          </w:tcPr>
          <w:p w14:paraId="215C93E5" w14:textId="394DF2DF" w:rsidR="00293533" w:rsidRPr="00293533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35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Рік, коли лікар почав практику</w:t>
            </w:r>
          </w:p>
        </w:tc>
        <w:tc>
          <w:tcPr>
            <w:tcW w:w="5954" w:type="dxa"/>
          </w:tcPr>
          <w:p w14:paraId="77A27D46" w14:textId="51DBC100" w:rsidR="00293533" w:rsidRPr="009028B9" w:rsidRDefault="00781D96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2021</w:t>
            </w:r>
          </w:p>
        </w:tc>
      </w:tr>
      <w:tr w:rsidR="00293533" w:rsidRPr="00293533" w14:paraId="7C0C1FE8" w14:textId="77777777" w:rsidTr="00CD7F6D">
        <w:trPr>
          <w:trHeight w:val="568"/>
        </w:trPr>
        <w:tc>
          <w:tcPr>
            <w:tcW w:w="5387" w:type="dxa"/>
          </w:tcPr>
          <w:p w14:paraId="14108985" w14:textId="6E2E5D99" w:rsidR="00293533" w:rsidRPr="00293533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35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Категорія </w:t>
            </w:r>
            <w:r w:rsidRPr="00293533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(б/к, 1 категорія, 2 категорія, вища категорія)</w:t>
            </w:r>
          </w:p>
        </w:tc>
        <w:tc>
          <w:tcPr>
            <w:tcW w:w="5954" w:type="dxa"/>
          </w:tcPr>
          <w:p w14:paraId="59786D76" w14:textId="04B3BF47" w:rsidR="00293533" w:rsidRPr="009028B9" w:rsidRDefault="00781D96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Аспірант відділу порушень глосу та слуху Інститут отоларингології</w:t>
            </w:r>
          </w:p>
        </w:tc>
      </w:tr>
      <w:tr w:rsidR="00293533" w:rsidRPr="00293533" w14:paraId="31CC8716" w14:textId="77777777" w:rsidTr="00CD7F6D">
        <w:trPr>
          <w:trHeight w:val="558"/>
        </w:trPr>
        <w:tc>
          <w:tcPr>
            <w:tcW w:w="5387" w:type="dxa"/>
          </w:tcPr>
          <w:p w14:paraId="7830F187" w14:textId="76525118" w:rsidR="00293533" w:rsidRPr="00293533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35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Спеціалізація лікаря </w:t>
            </w:r>
            <w:r w:rsidRPr="00293533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(анестезіолог/</w:t>
            </w:r>
            <w:r w:rsidR="00CD7F6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 xml:space="preserve"> </w:t>
            </w:r>
            <w:r w:rsidRPr="00293533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гінеколог/</w:t>
            </w:r>
            <w:r w:rsidR="00CD7F6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 xml:space="preserve"> </w:t>
            </w:r>
            <w:r w:rsidRPr="00293533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уролог…)</w:t>
            </w:r>
          </w:p>
        </w:tc>
        <w:tc>
          <w:tcPr>
            <w:tcW w:w="5954" w:type="dxa"/>
          </w:tcPr>
          <w:p w14:paraId="08AEB7C4" w14:textId="37C75C9B" w:rsidR="00293533" w:rsidRPr="009028B9" w:rsidRDefault="00781D96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отоларингологія</w:t>
            </w:r>
          </w:p>
        </w:tc>
      </w:tr>
      <w:tr w:rsidR="00293533" w:rsidRPr="00293533" w14:paraId="6A0A5E27" w14:textId="77777777" w:rsidTr="00CD7F6D">
        <w:trPr>
          <w:trHeight w:val="547"/>
        </w:trPr>
        <w:tc>
          <w:tcPr>
            <w:tcW w:w="5387" w:type="dxa"/>
          </w:tcPr>
          <w:p w14:paraId="0E672944" w14:textId="56D6BD50" w:rsidR="00293533" w:rsidRPr="00293533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35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Дитячий прийом </w:t>
            </w:r>
            <w:r w:rsidRPr="00293533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(так/ні)</w:t>
            </w:r>
          </w:p>
        </w:tc>
        <w:tc>
          <w:tcPr>
            <w:tcW w:w="5954" w:type="dxa"/>
          </w:tcPr>
          <w:p w14:paraId="26A6DA1D" w14:textId="31F06638" w:rsidR="00293533" w:rsidRPr="009028B9" w:rsidRDefault="00781D96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+/-</w:t>
            </w:r>
          </w:p>
        </w:tc>
      </w:tr>
      <w:tr w:rsidR="00293533" w:rsidRPr="00293533" w14:paraId="302E30A6" w14:textId="77777777" w:rsidTr="00CD7F6D">
        <w:trPr>
          <w:trHeight w:val="552"/>
        </w:trPr>
        <w:tc>
          <w:tcPr>
            <w:tcW w:w="5387" w:type="dxa"/>
          </w:tcPr>
          <w:p w14:paraId="2ACAF348" w14:textId="23A7A144" w:rsidR="00293533" w:rsidRPr="00293533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35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якого віку приймає дітей?</w:t>
            </w:r>
          </w:p>
        </w:tc>
        <w:tc>
          <w:tcPr>
            <w:tcW w:w="5954" w:type="dxa"/>
          </w:tcPr>
          <w:p w14:paraId="46E3E753" w14:textId="2AA63F7B" w:rsidR="00293533" w:rsidRPr="009028B9" w:rsidRDefault="00781D96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13…</w:t>
            </w:r>
          </w:p>
        </w:tc>
      </w:tr>
      <w:tr w:rsidR="00293533" w:rsidRPr="00293533" w14:paraId="5E745E05" w14:textId="77777777" w:rsidTr="00CD7F6D">
        <w:trPr>
          <w:trHeight w:val="683"/>
        </w:trPr>
        <w:tc>
          <w:tcPr>
            <w:tcW w:w="5387" w:type="dxa"/>
          </w:tcPr>
          <w:p w14:paraId="0C5F46EB" w14:textId="123A4F1A" w:rsidR="00293533" w:rsidRPr="00293533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35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Вчене звання </w:t>
            </w:r>
            <w:r w:rsidRPr="00293533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(кандидат медичних наук/</w:t>
            </w:r>
            <w:r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 xml:space="preserve"> </w:t>
            </w:r>
            <w:r w:rsidRPr="00293533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доктор наук/</w:t>
            </w:r>
            <w:r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 xml:space="preserve"> </w:t>
            </w:r>
            <w:r w:rsidRPr="00293533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без вченого звання)</w:t>
            </w:r>
          </w:p>
        </w:tc>
        <w:tc>
          <w:tcPr>
            <w:tcW w:w="5954" w:type="dxa"/>
          </w:tcPr>
          <w:p w14:paraId="3E304FDB" w14:textId="32CFFFD9" w:rsidR="00293533" w:rsidRPr="00781D96" w:rsidRDefault="00781D96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PhD educator</w:t>
            </w:r>
          </w:p>
        </w:tc>
      </w:tr>
      <w:tr w:rsidR="00293533" w:rsidRPr="00293533" w14:paraId="5E293B4A" w14:textId="77777777" w:rsidTr="00CD7F6D">
        <w:trPr>
          <w:trHeight w:val="449"/>
        </w:trPr>
        <w:tc>
          <w:tcPr>
            <w:tcW w:w="5387" w:type="dxa"/>
          </w:tcPr>
          <w:p w14:paraId="45130F87" w14:textId="50B7271C" w:rsidR="00293533" w:rsidRPr="00293533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35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Виїзд до пацієнта додому </w:t>
            </w:r>
            <w:r w:rsidRPr="00293533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(так / ні)</w:t>
            </w:r>
          </w:p>
        </w:tc>
        <w:tc>
          <w:tcPr>
            <w:tcW w:w="5954" w:type="dxa"/>
          </w:tcPr>
          <w:p w14:paraId="07478796" w14:textId="7096F5D4" w:rsidR="00293533" w:rsidRPr="00781D96" w:rsidRDefault="00781D96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+</w:t>
            </w:r>
          </w:p>
        </w:tc>
      </w:tr>
      <w:tr w:rsidR="00293533" w:rsidRPr="00293533" w14:paraId="444DECB3" w14:textId="77777777" w:rsidTr="00CD7F6D">
        <w:trPr>
          <w:trHeight w:val="453"/>
        </w:trPr>
        <w:tc>
          <w:tcPr>
            <w:tcW w:w="5387" w:type="dxa"/>
          </w:tcPr>
          <w:p w14:paraId="5C22CEBA" w14:textId="594512FC" w:rsidR="00293533" w:rsidRPr="00293533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35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клініки чи філіалу, де лікар веде прийом</w:t>
            </w:r>
          </w:p>
        </w:tc>
        <w:tc>
          <w:tcPr>
            <w:tcW w:w="5954" w:type="dxa"/>
          </w:tcPr>
          <w:p w14:paraId="3E61AD9B" w14:textId="34F40178" w:rsidR="00293533" w:rsidRPr="00781D96" w:rsidRDefault="00781D96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Інститут отоларингології ім. О.С.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Коломійченка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НАМН України, клініка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Медіцентр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Україна»</w:t>
            </w:r>
          </w:p>
        </w:tc>
      </w:tr>
      <w:tr w:rsidR="00293533" w:rsidRPr="00293533" w14:paraId="3C0C08EC" w14:textId="77777777" w:rsidTr="00CD7F6D">
        <w:trPr>
          <w:trHeight w:val="457"/>
        </w:trPr>
        <w:tc>
          <w:tcPr>
            <w:tcW w:w="5387" w:type="dxa"/>
          </w:tcPr>
          <w:p w14:paraId="3EF7756E" w14:textId="770B263D" w:rsidR="00293533" w:rsidRPr="00293533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935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Вартість консультації</w:t>
            </w:r>
          </w:p>
        </w:tc>
        <w:tc>
          <w:tcPr>
            <w:tcW w:w="5954" w:type="dxa"/>
          </w:tcPr>
          <w:p w14:paraId="3660D65A" w14:textId="38EB1ABF" w:rsidR="00293533" w:rsidRPr="009028B9" w:rsidRDefault="00293533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A13C50" w:rsidRPr="00293533" w14:paraId="0684AA03" w14:textId="77777777" w:rsidTr="00CD7F6D">
        <w:trPr>
          <w:trHeight w:val="457"/>
        </w:trPr>
        <w:tc>
          <w:tcPr>
            <w:tcW w:w="5387" w:type="dxa"/>
          </w:tcPr>
          <w:p w14:paraId="2644CE34" w14:textId="378E1A5A" w:rsidR="00A13C50" w:rsidRPr="00CF45BD" w:rsidRDefault="00A13C50" w:rsidP="002935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Вартість онлайн-консультації (якщо є)</w:t>
            </w:r>
          </w:p>
        </w:tc>
        <w:tc>
          <w:tcPr>
            <w:tcW w:w="5954" w:type="dxa"/>
          </w:tcPr>
          <w:p w14:paraId="38A7556B" w14:textId="77777777" w:rsidR="00A13C50" w:rsidRPr="00293533" w:rsidRDefault="00A13C50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3533" w:rsidRPr="00293533" w14:paraId="3BD31157" w14:textId="77777777" w:rsidTr="008F6E97">
        <w:trPr>
          <w:trHeight w:val="747"/>
        </w:trPr>
        <w:tc>
          <w:tcPr>
            <w:tcW w:w="5387" w:type="dxa"/>
          </w:tcPr>
          <w:p w14:paraId="4C2B1AD9" w14:textId="7928C149" w:rsidR="00293533" w:rsidRPr="00CD7F6D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F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Освіта</w:t>
            </w:r>
          </w:p>
        </w:tc>
        <w:tc>
          <w:tcPr>
            <w:tcW w:w="5954" w:type="dxa"/>
          </w:tcPr>
          <w:p w14:paraId="2CB1CB5A" w14:textId="0921AA4C" w:rsidR="009028B9" w:rsidRPr="00BD6571" w:rsidRDefault="00781D96" w:rsidP="00BD657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Вища медична</w:t>
            </w:r>
            <w:r w:rsidR="009F24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(Запорізький Державний медичний університет, 2021р.)</w:t>
            </w:r>
          </w:p>
        </w:tc>
      </w:tr>
      <w:tr w:rsidR="00293533" w:rsidRPr="00293533" w14:paraId="5956DE13" w14:textId="77777777" w:rsidTr="008F6E97">
        <w:trPr>
          <w:trHeight w:val="842"/>
        </w:trPr>
        <w:tc>
          <w:tcPr>
            <w:tcW w:w="5387" w:type="dxa"/>
          </w:tcPr>
          <w:p w14:paraId="5D5923EB" w14:textId="65195598" w:rsidR="00293533" w:rsidRPr="00CD7F6D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F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Курси підвищення кваліфікації</w:t>
            </w:r>
          </w:p>
        </w:tc>
        <w:tc>
          <w:tcPr>
            <w:tcW w:w="5954" w:type="dxa"/>
          </w:tcPr>
          <w:p w14:paraId="02C86B6C" w14:textId="77777777" w:rsidR="009F244B" w:rsidRPr="009F244B" w:rsidRDefault="009F244B" w:rsidP="009F244B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Діагностика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отоларингології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сучасних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умовах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F2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30.09.2024 - 01.10.2024</w:t>
            </w:r>
          </w:p>
          <w:p w14:paraId="513D4175" w14:textId="580B1C79" w:rsidR="009F244B" w:rsidRPr="009F244B" w:rsidRDefault="009F244B" w:rsidP="009F244B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</w:t>
            </w:r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European congress of scientific discovery»</w:t>
            </w:r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03.04.2025 (3 </w:t>
            </w:r>
            <w:r w:rsidRPr="009F24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ні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45E663B" w14:textId="77777777" w:rsidR="009F244B" w:rsidRPr="009F244B" w:rsidRDefault="009F244B" w:rsidP="009F244B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Хірургія</w:t>
            </w:r>
            <w:proofErr w:type="spellEnd"/>
            <w:r w:rsidRPr="009F244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середнього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вуха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теорії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практиці</w:t>
            </w:r>
            <w:proofErr w:type="spellEnd"/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17.05.2025</w:t>
            </w:r>
            <w:r w:rsidRPr="009F244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(16 </w:t>
            </w:r>
            <w:r w:rsidRPr="009F24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год)</w:t>
            </w:r>
          </w:p>
          <w:p w14:paraId="4D07B138" w14:textId="77777777" w:rsidR="009F244B" w:rsidRPr="009F244B" w:rsidRDefault="009F244B" w:rsidP="009F244B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Science and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technology:challenges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prospects and innovations»</w:t>
            </w:r>
            <w:r w:rsidRPr="009F2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24.05.2025</w:t>
            </w:r>
            <w:r w:rsidRPr="009F244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(2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дні</w:t>
            </w:r>
            <w:proofErr w:type="spellEnd"/>
            <w:r w:rsidRPr="009F24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)</w:t>
            </w:r>
          </w:p>
          <w:p w14:paraId="21400EB0" w14:textId="77777777" w:rsidR="009F244B" w:rsidRPr="009F244B" w:rsidRDefault="009F244B" w:rsidP="000F3890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Сучасні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стратегії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діагностики</w:t>
            </w:r>
            <w:proofErr w:type="spellEnd"/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реабілітації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оториноларингології</w:t>
            </w:r>
            <w:proofErr w:type="spellEnd"/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16.04.2025</w:t>
            </w:r>
            <w:r w:rsidRPr="009F244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(11 </w:t>
            </w:r>
            <w:r w:rsidRPr="009F24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год)</w:t>
            </w:r>
          </w:p>
          <w:p w14:paraId="1310C003" w14:textId="77777777" w:rsidR="009F244B" w:rsidRPr="009F244B" w:rsidRDefault="009F244B" w:rsidP="00EA32AC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Сучасні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стратегії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діагностики</w:t>
            </w:r>
            <w:proofErr w:type="spellEnd"/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та реабілітації в </w:t>
            </w:r>
            <w:proofErr w:type="spellStart"/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оториноларингології</w:t>
            </w:r>
            <w:proofErr w:type="spellEnd"/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29.09.2025–30.09.2025</w:t>
            </w:r>
            <w:r w:rsidRPr="009F244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(11 </w:t>
            </w:r>
            <w:r w:rsidRPr="009F244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год)</w:t>
            </w:r>
          </w:p>
          <w:p w14:paraId="05A244A9" w14:textId="77777777" w:rsidR="009F244B" w:rsidRPr="009F244B" w:rsidRDefault="009F244B" w:rsidP="009F244B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Дисекція</w:t>
            </w:r>
            <w:proofErr w:type="spellEnd"/>
            <w:r w:rsidRPr="009F244B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скроневої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кістки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(модель) — практичний курс»</w:t>
            </w:r>
            <w:r w:rsidRPr="009F2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12.12.2025–</w:t>
            </w:r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13.12.2025 (25 год)</w:t>
            </w:r>
          </w:p>
          <w:p w14:paraId="172FADA1" w14:textId="77777777" w:rsidR="009F244B" w:rsidRPr="009F244B" w:rsidRDefault="009F244B" w:rsidP="000322B7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Рекурентний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тонзиліт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критерії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консервативного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показання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тонзилектомії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F2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22.04.2026 (5 год)</w:t>
            </w:r>
          </w:p>
          <w:p w14:paraId="3FC3E5E2" w14:textId="1B24AA32" w:rsidR="009F244B" w:rsidRPr="009F244B" w:rsidRDefault="009F244B" w:rsidP="009F244B">
            <w:pPr>
              <w:pStyle w:val="a6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Прогрес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отіатрії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теорії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до практики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сучасних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хірургічних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технік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аналізу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клінічних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рішень</w:t>
            </w:r>
            <w:proofErr w:type="spellEnd"/>
            <w:r w:rsidRPr="009F2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22.05.2026–23.05.2026</w:t>
            </w:r>
            <w:r w:rsidRPr="009F244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244B">
              <w:rPr>
                <w:rFonts w:ascii="Times New Roman" w:hAnsi="Times New Roman" w:cs="Times New Roman"/>
                <w:sz w:val="24"/>
                <w:szCs w:val="24"/>
              </w:rPr>
              <w:t>(11 год</w:t>
            </w:r>
            <w:r w:rsidRPr="009F244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</w:tr>
      <w:tr w:rsidR="00293533" w:rsidRPr="00293533" w14:paraId="68C4B2AF" w14:textId="77777777" w:rsidTr="008F6E97">
        <w:trPr>
          <w:trHeight w:val="841"/>
        </w:trPr>
        <w:tc>
          <w:tcPr>
            <w:tcW w:w="5387" w:type="dxa"/>
          </w:tcPr>
          <w:p w14:paraId="6745A2E7" w14:textId="3A48378A" w:rsidR="00293533" w:rsidRPr="00CD7F6D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F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асоціаціях</w:t>
            </w:r>
          </w:p>
        </w:tc>
        <w:tc>
          <w:tcPr>
            <w:tcW w:w="5954" w:type="dxa"/>
          </w:tcPr>
          <w:p w14:paraId="758775F2" w14:textId="4F02E7C8" w:rsidR="00293533" w:rsidRPr="009F244B" w:rsidRDefault="00781D96" w:rsidP="00BD65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2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293533" w:rsidRPr="00293533" w14:paraId="69090629" w14:textId="77777777" w:rsidTr="00CD7F6D">
        <w:trPr>
          <w:trHeight w:val="976"/>
        </w:trPr>
        <w:tc>
          <w:tcPr>
            <w:tcW w:w="5387" w:type="dxa"/>
          </w:tcPr>
          <w:p w14:paraId="3EAFDD32" w14:textId="4E907D46" w:rsidR="00293533" w:rsidRPr="00CD7F6D" w:rsidRDefault="00293533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F6D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Послуги, які надає лікар </w:t>
            </w:r>
            <w:r w:rsidRPr="00CD7F6D">
              <w:rPr>
                <w:rFonts w:ascii="Times New Roman" w:hAnsi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 xml:space="preserve">(УЗД молочних залоз / </w:t>
            </w:r>
            <w:proofErr w:type="spellStart"/>
            <w:r w:rsidRPr="00CD7F6D">
              <w:rPr>
                <w:rFonts w:ascii="Times New Roman" w:hAnsi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кольпоскопія</w:t>
            </w:r>
            <w:proofErr w:type="spellEnd"/>
            <w:r w:rsidRPr="00CD7F6D">
              <w:rPr>
                <w:rFonts w:ascii="Times New Roman" w:hAnsi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 xml:space="preserve"> / </w:t>
            </w:r>
            <w:r w:rsidR="00CD7F6D" w:rsidRPr="00CD7F6D">
              <w:rPr>
                <w:rFonts w:ascii="Times New Roman" w:hAnsi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лікування ерозії шийки матки)</w:t>
            </w:r>
            <w:r w:rsidR="00CD7F6D" w:rsidRPr="00CD7F6D">
              <w:rPr>
                <w:rFonts w:ascii="Times New Roman" w:hAnsi="Times New Roman"/>
                <w:color w:val="7F7F7F" w:themeColor="text1" w:themeTint="8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5954" w:type="dxa"/>
          </w:tcPr>
          <w:p w14:paraId="7BC5A99E" w14:textId="26488FF5" w:rsidR="00293533" w:rsidRPr="00781D96" w:rsidRDefault="00781D96" w:rsidP="00781D9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Первинний огляд пацієнта з ЛОР-патологією, менеджмент пацієнтів з ургентними станами, ЛОР-хірургія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сеп</w:t>
            </w:r>
            <w:r w:rsidR="00D11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опластика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вазотомія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="00D117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нижніх носових раковин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, хірургія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приносових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пазух носа, видалення новоутворень ЛОР-органів,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мікрохіріргія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вуха –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тимпанопластика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стапедопластика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сануючі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операції на вусі, хірургія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холестеатоми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)</w:t>
            </w:r>
          </w:p>
        </w:tc>
      </w:tr>
      <w:tr w:rsidR="00CD7F6D" w:rsidRPr="00293533" w14:paraId="3109B550" w14:textId="77777777" w:rsidTr="00CD7F6D">
        <w:trPr>
          <w:trHeight w:val="849"/>
        </w:trPr>
        <w:tc>
          <w:tcPr>
            <w:tcW w:w="5387" w:type="dxa"/>
          </w:tcPr>
          <w:p w14:paraId="44632B3D" w14:textId="133383B7" w:rsidR="00CD7F6D" w:rsidRPr="00CD7F6D" w:rsidRDefault="00CD7F6D" w:rsidP="002935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Додаткова інформація </w:t>
            </w:r>
            <w:r w:rsidRPr="00CD7F6D">
              <w:rPr>
                <w:rFonts w:ascii="Times New Roman" w:hAnsi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(Наукові роботи/ патенти тощо)</w:t>
            </w:r>
          </w:p>
        </w:tc>
        <w:tc>
          <w:tcPr>
            <w:tcW w:w="5954" w:type="dxa"/>
          </w:tcPr>
          <w:p w14:paraId="1D23636C" w14:textId="2DD9D94A" w:rsidR="00781D96" w:rsidRPr="008B1B55" w:rsidRDefault="00781D96" w:rsidP="00781D96">
            <w:pPr>
              <w:pStyle w:val="rvps7"/>
              <w:spacing w:before="0" w:beforeAutospacing="0" w:after="150" w:afterAutospacing="0"/>
              <w:ind w:right="450"/>
              <w:jc w:val="both"/>
              <w:rPr>
                <w:iCs/>
                <w:color w:val="000000"/>
              </w:rPr>
            </w:pPr>
            <w:r w:rsidRPr="008B1B55">
              <w:rPr>
                <w:b/>
                <w:bCs/>
              </w:rPr>
              <w:t>Наукове впровадження «</w:t>
            </w:r>
            <w:r w:rsidRPr="008B1B55">
              <w:rPr>
                <w:iCs/>
                <w:color w:val="000000"/>
              </w:rPr>
              <w:t xml:space="preserve">Використання </w:t>
            </w:r>
            <w:proofErr w:type="spellStart"/>
            <w:r w:rsidRPr="008B1B55">
              <w:rPr>
                <w:iCs/>
                <w:color w:val="000000"/>
              </w:rPr>
              <w:t>реоенцефалографії</w:t>
            </w:r>
            <w:proofErr w:type="spellEnd"/>
            <w:r w:rsidRPr="008B1B55">
              <w:rPr>
                <w:iCs/>
                <w:color w:val="000000"/>
              </w:rPr>
              <w:t xml:space="preserve"> як методу діагностики порушень церебральної гемодинаміки у військовослужбовців, які отримали </w:t>
            </w:r>
            <w:proofErr w:type="spellStart"/>
            <w:r w:rsidRPr="008B1B55">
              <w:rPr>
                <w:iCs/>
                <w:color w:val="000000"/>
              </w:rPr>
              <w:t>акубаротравму</w:t>
            </w:r>
            <w:bookmarkStart w:id="0" w:name="n33"/>
            <w:bookmarkEnd w:id="0"/>
            <w:proofErr w:type="spellEnd"/>
            <w:r w:rsidRPr="008B1B55">
              <w:rPr>
                <w:iCs/>
                <w:color w:val="000000"/>
              </w:rPr>
              <w:t xml:space="preserve">» </w:t>
            </w:r>
          </w:p>
          <w:p w14:paraId="2F79C03F" w14:textId="77777777" w:rsidR="00781D96" w:rsidRPr="008B1B55" w:rsidRDefault="00781D96" w:rsidP="00781D96">
            <w:pPr>
              <w:spacing w:after="8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B1B55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Наукові роботи та публікації: </w:t>
            </w:r>
          </w:p>
          <w:p w14:paraId="4A14C810" w14:textId="267365AA" w:rsidR="00781D96" w:rsidRPr="008B1B55" w:rsidRDefault="00781D96" w:rsidP="00781D96">
            <w:pPr>
              <w:pStyle w:val="a6"/>
              <w:numPr>
                <w:ilvl w:val="0"/>
                <w:numId w:val="9"/>
              </w:numPr>
              <w:spacing w:after="8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7953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собливості показників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реоенцефалографії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військовослужбовців, які отримали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акубаротравму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реальних бойових умовах, до та після лікування», Україно-Польський конгрес «Інноваційні технології в отоларингології», 17-18 квітня 2026р.</w:t>
            </w:r>
          </w:p>
          <w:p w14:paraId="5E4F4CF9" w14:textId="7EF56F24" w:rsidR="00781D96" w:rsidRPr="008B1B55" w:rsidRDefault="00781D96" w:rsidP="00781D96">
            <w:pPr>
              <w:pStyle w:val="a6"/>
              <w:numPr>
                <w:ilvl w:val="0"/>
                <w:numId w:val="9"/>
              </w:numPr>
              <w:spacing w:after="8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1B5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FEATURES OF THE HEMOSTASIS SYSTEM IN SENSONEUROLOGICAL HEARING DAMAGE CAUSED BY ACOUSTIC INJURIES IN COMBAT ZONE</w:t>
            </w:r>
            <w:r w:rsidRPr="008B1B55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The </w:t>
            </w:r>
            <w:proofErr w:type="spellStart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Ukraini</w:t>
            </w:r>
            <w:proofErr w:type="spellEnd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n Biochemical Journal. 2025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Shydlovska</w:t>
            </w:r>
            <w:proofErr w:type="spellEnd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., </w:t>
            </w:r>
            <w:proofErr w:type="spellStart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Voroshylova</w:t>
            </w:r>
            <w:proofErr w:type="spellEnd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., </w:t>
            </w:r>
            <w:proofErr w:type="spellStart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Burlaka</w:t>
            </w:r>
            <w:proofErr w:type="spellEnd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Yu</w:t>
            </w:r>
            <w:proofErr w:type="spellEnd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., </w:t>
            </w:r>
            <w:proofErr w:type="spellStart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Korolova</w:t>
            </w:r>
            <w:proofErr w:type="spellEnd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., </w:t>
            </w:r>
            <w:proofErr w:type="spellStart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Kuleshova</w:t>
            </w:r>
            <w:proofErr w:type="spellEnd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., </w:t>
            </w:r>
            <w:proofErr w:type="spellStart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Kotov</w:t>
            </w:r>
            <w:proofErr w:type="spellEnd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., </w:t>
            </w:r>
            <w:proofErr w:type="spellStart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Verevka</w:t>
            </w:r>
            <w:proofErr w:type="spellEnd"/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</w:t>
            </w:r>
            <w:r w:rsidRPr="008B1B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28B5AB18" w14:textId="686034C9" w:rsidR="00781D96" w:rsidRPr="008B1B55" w:rsidRDefault="00781D96" w:rsidP="00781D96">
            <w:pPr>
              <w:pStyle w:val="a6"/>
              <w:numPr>
                <w:ilvl w:val="0"/>
                <w:numId w:val="9"/>
              </w:numPr>
              <w:spacing w:after="8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Особливості кореляції показників системи гемостазу (</w:t>
            </w:r>
            <w:r w:rsidRPr="008B1B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димеру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розчинного  фібрину) з тяжкістю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сенсоневральної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приглуховатості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хворих з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акубаротравмою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отриманою внаслідок бойових дій </w:t>
            </w:r>
            <w:proofErr w:type="spellStart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Матеріали</w:t>
            </w:r>
            <w:proofErr w:type="spellEnd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науково-практичної</w:t>
            </w:r>
            <w:proofErr w:type="spellEnd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конференції</w:t>
            </w:r>
            <w:proofErr w:type="spellEnd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  </w:t>
            </w:r>
            <w:proofErr w:type="spellStart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оториноларингологів</w:t>
            </w:r>
            <w:proofErr w:type="spellEnd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Діагностика</w:t>
            </w:r>
            <w:proofErr w:type="spellEnd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лікування</w:t>
            </w:r>
            <w:proofErr w:type="spellEnd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оториноларингології</w:t>
            </w:r>
            <w:proofErr w:type="spellEnd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сучасних</w:t>
            </w:r>
            <w:proofErr w:type="spellEnd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умовах</w:t>
            </w:r>
            <w:proofErr w:type="spellEnd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» (30.09-1.10.24, </w:t>
            </w:r>
            <w:proofErr w:type="spellStart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Івано-Франківськ</w:t>
            </w:r>
            <w:proofErr w:type="spellEnd"/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  С.130</w:t>
            </w:r>
            <w:r w:rsidR="008B1B55" w:rsidRPr="008B1B5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="008B1B55"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Шидловська</w:t>
            </w:r>
            <w:proofErr w:type="spellEnd"/>
            <w:r w:rsidR="008B1B55" w:rsidRPr="008B1B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Т.А., Бурлака Ю.Б., Ворошилова Н.М., Котов В.А., Верьовка С.В</w:t>
            </w:r>
          </w:p>
          <w:p w14:paraId="4DD60159" w14:textId="378406C7" w:rsidR="008B1B55" w:rsidRPr="008B1B55" w:rsidRDefault="008B1B55" w:rsidP="00781D96">
            <w:pPr>
              <w:pStyle w:val="a6"/>
              <w:numPr>
                <w:ilvl w:val="0"/>
                <w:numId w:val="9"/>
              </w:numPr>
              <w:spacing w:after="8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B1B55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Шидловська</w:t>
            </w:r>
            <w:proofErr w:type="spellEnd"/>
            <w:r w:rsidRPr="008B1B55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Т.А., </w:t>
            </w:r>
            <w:proofErr w:type="spellStart"/>
            <w:r w:rsidRPr="008B1B55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Шидловська</w:t>
            </w:r>
            <w:proofErr w:type="spellEnd"/>
            <w:r w:rsidRPr="008B1B55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Т.В., Козак М.С., Овсяник К.В., Котов В.О.</w:t>
            </w:r>
            <w:r w:rsidRPr="008B1B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Особливості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показників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реоенцефалографії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військослужбовців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 xml:space="preserve"> до і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після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які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отримали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акубаротравму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реальних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бойових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умовах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 xml:space="preserve">» // </w:t>
            </w:r>
            <w:proofErr w:type="spellStart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Оториноларингологія</w:t>
            </w:r>
            <w:proofErr w:type="spellEnd"/>
            <w:r w:rsidRPr="008B1B55">
              <w:rPr>
                <w:rFonts w:ascii="Times New Roman" w:hAnsi="Times New Roman" w:cs="Times New Roman"/>
                <w:sz w:val="24"/>
                <w:szCs w:val="24"/>
              </w:rPr>
              <w:t>. — 2025. — №1-2(8). — С. 8. DOI: 10.37219/2528-8253-2025-1-2-8</w:t>
            </w:r>
          </w:p>
          <w:p w14:paraId="1971C101" w14:textId="1A4BE688" w:rsidR="00781D96" w:rsidRPr="008B1B55" w:rsidRDefault="00781D96" w:rsidP="00781D96">
            <w:pPr>
              <w:pStyle w:val="rvps7"/>
              <w:spacing w:before="0" w:beforeAutospacing="0" w:after="150" w:afterAutospacing="0"/>
              <w:ind w:right="450"/>
              <w:jc w:val="both"/>
              <w:rPr>
                <w:iCs/>
                <w:color w:val="000000"/>
              </w:rPr>
            </w:pPr>
          </w:p>
          <w:p w14:paraId="15530B01" w14:textId="77777777" w:rsidR="00781D96" w:rsidRPr="008B1B55" w:rsidRDefault="00781D96" w:rsidP="00781D96">
            <w:pPr>
              <w:pStyle w:val="rvps7"/>
              <w:spacing w:before="0" w:beforeAutospacing="0" w:after="150" w:afterAutospacing="0"/>
              <w:ind w:left="360" w:right="450"/>
              <w:jc w:val="both"/>
              <w:rPr>
                <w:iCs/>
                <w:color w:val="000000"/>
              </w:rPr>
            </w:pPr>
          </w:p>
          <w:p w14:paraId="2B7E8D91" w14:textId="71A9E9F8" w:rsidR="00CD7F6D" w:rsidRPr="008B1B55" w:rsidRDefault="00CD7F6D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293533" w:rsidRPr="00293533" w14:paraId="42E366A8" w14:textId="77777777" w:rsidTr="008F6E97">
        <w:trPr>
          <w:trHeight w:val="995"/>
        </w:trPr>
        <w:tc>
          <w:tcPr>
            <w:tcW w:w="5387" w:type="dxa"/>
          </w:tcPr>
          <w:p w14:paraId="2E9948B0" w14:textId="0D572EF5" w:rsidR="00293533" w:rsidRPr="00CD7F6D" w:rsidRDefault="00CD7F6D" w:rsidP="0029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F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Захворювання, які лікує</w:t>
            </w:r>
            <w:r w:rsidRPr="00CD7F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7F6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>(</w:t>
            </w:r>
            <w:r w:rsidRPr="00CD7F6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 xml:space="preserve">перелік дивитись тут: </w:t>
            </w:r>
            <w:hyperlink r:id="rId5" w:history="1">
              <w:r w:rsidRPr="00CD7F6D">
                <w:rPr>
                  <w:rStyle w:val="a4"/>
                  <w:rFonts w:ascii="Times New Roman" w:hAnsi="Times New Roman" w:cs="Times New Roman"/>
                  <w:i/>
                  <w:iCs/>
                  <w:color w:val="7F7F7F" w:themeColor="text1" w:themeTint="80"/>
                  <w:sz w:val="20"/>
                  <w:szCs w:val="20"/>
                </w:rPr>
                <w:t>https://doc.ua/bolezn</w:t>
              </w:r>
            </w:hyperlink>
            <w:r w:rsidRPr="00CD7F6D">
              <w:rPr>
                <w:rFonts w:ascii="Times New Roman" w:hAnsi="Times New Roman" w:cs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 )</w:t>
            </w:r>
          </w:p>
        </w:tc>
        <w:tc>
          <w:tcPr>
            <w:tcW w:w="5954" w:type="dxa"/>
          </w:tcPr>
          <w:p w14:paraId="49865E7B" w14:textId="1A2371FC" w:rsidR="00293533" w:rsidRPr="00D1175A" w:rsidRDefault="00D1175A" w:rsidP="00BD657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Гостра патологія ЛОР-органів, консервативне та хірургічне лікування захворювань порожнини носу і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приносових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пазух, вуха, глотки та гортані</w:t>
            </w:r>
          </w:p>
        </w:tc>
      </w:tr>
      <w:tr w:rsidR="00BD6571" w:rsidRPr="00293533" w14:paraId="04CE2BFB" w14:textId="77777777" w:rsidTr="00CD7F6D">
        <w:trPr>
          <w:trHeight w:val="417"/>
        </w:trPr>
        <w:tc>
          <w:tcPr>
            <w:tcW w:w="5387" w:type="dxa"/>
          </w:tcPr>
          <w:p w14:paraId="25DA1CB4" w14:textId="72686931" w:rsidR="00BD6571" w:rsidRPr="00CD7F6D" w:rsidRDefault="00BD6571" w:rsidP="0029353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Кредо, як лікаря</w:t>
            </w:r>
          </w:p>
        </w:tc>
        <w:tc>
          <w:tcPr>
            <w:tcW w:w="5954" w:type="dxa"/>
          </w:tcPr>
          <w:p w14:paraId="0606C601" w14:textId="77777777" w:rsidR="00BD6571" w:rsidRPr="00D1175A" w:rsidRDefault="00D1175A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Labor</w:t>
            </w:r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omnia</w:t>
            </w:r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vincit</w:t>
            </w:r>
            <w:proofErr w:type="spellEnd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improbus</w:t>
            </w:r>
            <w:proofErr w:type="spellEnd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– </w:t>
            </w:r>
            <w:proofErr w:type="spellStart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наполеглева</w:t>
            </w:r>
            <w:proofErr w:type="spellEnd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праця долає все;</w:t>
            </w:r>
          </w:p>
          <w:p w14:paraId="3B8BFF4E" w14:textId="48837AA2" w:rsidR="00D1175A" w:rsidRPr="00D1175A" w:rsidRDefault="00D1175A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Salus</w:t>
            </w:r>
            <w:proofErr w:type="spellEnd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aegroti</w:t>
            </w:r>
            <w:proofErr w:type="spellEnd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suprema</w:t>
            </w:r>
            <w:proofErr w:type="spellEnd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lex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– здоров</w:t>
            </w:r>
            <w:r w:rsidRPr="00D117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’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я хворого – найвищий закон</w:t>
            </w:r>
          </w:p>
        </w:tc>
      </w:tr>
      <w:tr w:rsidR="00293533" w:rsidRPr="00293533" w14:paraId="42363DE2" w14:textId="77777777" w:rsidTr="00CD7F6D">
        <w:trPr>
          <w:trHeight w:val="417"/>
        </w:trPr>
        <w:tc>
          <w:tcPr>
            <w:tcW w:w="5387" w:type="dxa"/>
          </w:tcPr>
          <w:p w14:paraId="591C2EED" w14:textId="5A6FA472" w:rsidR="00293533" w:rsidRPr="00CD7F6D" w:rsidRDefault="00CD7F6D" w:rsidP="0029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F6D">
              <w:rPr>
                <w:rFonts w:ascii="Times New Roman" w:hAnsi="Times New Roman"/>
                <w:sz w:val="24"/>
                <w:szCs w:val="24"/>
                <w:lang w:val="uk-UA"/>
              </w:rPr>
              <w:t>Телефон лікаря</w:t>
            </w:r>
            <w:r w:rsidR="008F6E97" w:rsidRPr="00A13C5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8F6E9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та </w:t>
            </w:r>
            <w:r w:rsidR="008F6E97">
              <w:rPr>
                <w:rFonts w:ascii="Times New Roman" w:hAnsi="Times New Roman"/>
                <w:sz w:val="24"/>
                <w:szCs w:val="24"/>
                <w:lang w:val="en-US"/>
              </w:rPr>
              <w:t>Email</w:t>
            </w:r>
            <w:r w:rsidR="008F6E97" w:rsidRPr="00A13C5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8F6E97">
              <w:rPr>
                <w:rFonts w:ascii="Times New Roman" w:hAnsi="Times New Roman"/>
                <w:sz w:val="24"/>
                <w:szCs w:val="24"/>
                <w:lang w:val="ru-RU"/>
              </w:rPr>
              <w:t>л</w:t>
            </w:r>
            <w:proofErr w:type="spellStart"/>
            <w:r w:rsidR="008F6E97">
              <w:rPr>
                <w:rFonts w:ascii="Times New Roman" w:hAnsi="Times New Roman"/>
                <w:sz w:val="24"/>
                <w:szCs w:val="24"/>
                <w:lang w:val="uk-UA"/>
              </w:rPr>
              <w:t>ікаря</w:t>
            </w:r>
            <w:proofErr w:type="spellEnd"/>
            <w:r w:rsidRPr="00CD7F6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CD7F6D">
              <w:rPr>
                <w:rFonts w:ascii="Times New Roman" w:hAnsi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(</w:t>
            </w:r>
            <w:r w:rsidRPr="00CD7F6D">
              <w:rPr>
                <w:rFonts w:ascii="Times New Roman" w:hAnsi="Times New Roman"/>
                <w:i/>
                <w:iCs/>
                <w:color w:val="7F7F7F" w:themeColor="text1" w:themeTint="80"/>
                <w:sz w:val="20"/>
                <w:szCs w:val="20"/>
              </w:rPr>
              <w:t xml:space="preserve">для </w:t>
            </w:r>
            <w:r w:rsidRPr="00CD7F6D">
              <w:rPr>
                <w:rFonts w:ascii="Times New Roman" w:hAnsi="Times New Roman"/>
                <w:i/>
                <w:iCs/>
                <w:color w:val="7F7F7F" w:themeColor="text1" w:themeTint="80"/>
                <w:sz w:val="20"/>
                <w:szCs w:val="20"/>
                <w:lang w:val="uk-UA"/>
              </w:rPr>
              <w:t>привітань</w:t>
            </w:r>
            <w:r w:rsidRPr="00CD7F6D">
              <w:rPr>
                <w:rFonts w:ascii="Times New Roman" w:hAnsi="Times New Roman"/>
                <w:i/>
                <w:iCs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5954" w:type="dxa"/>
          </w:tcPr>
          <w:p w14:paraId="29411E5A" w14:textId="60F3757C" w:rsidR="00293533" w:rsidRPr="00D1175A" w:rsidRDefault="00D1175A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17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+380966827450, v.kotov.ent@gmail.com</w:t>
            </w:r>
          </w:p>
        </w:tc>
      </w:tr>
      <w:tr w:rsidR="00293533" w:rsidRPr="00293533" w14:paraId="035B0FE6" w14:textId="77777777" w:rsidTr="00CD7F6D">
        <w:trPr>
          <w:trHeight w:val="1841"/>
        </w:trPr>
        <w:tc>
          <w:tcPr>
            <w:tcW w:w="5387" w:type="dxa"/>
          </w:tcPr>
          <w:p w14:paraId="0CD015EE" w14:textId="7D1BB3F6" w:rsidR="00293533" w:rsidRPr="00CD7F6D" w:rsidRDefault="00CD7F6D" w:rsidP="0029353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F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опис лікаря</w:t>
            </w:r>
          </w:p>
        </w:tc>
        <w:tc>
          <w:tcPr>
            <w:tcW w:w="5954" w:type="dxa"/>
          </w:tcPr>
          <w:p w14:paraId="25E5FE57" w14:textId="24ECAA28" w:rsidR="00293533" w:rsidRPr="00D1175A" w:rsidRDefault="00D1175A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Котов Володимир Олександрович, лікар-отоларинголог, аспірант відділу порушень голосу та слуху інституту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отоларнгології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ім. О.С.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Коломійченка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НАМН України. З родини лікарів (тато</w:t>
            </w:r>
            <w:r w:rsidR="007953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доцент кафедри хірургії і травматології, лікар-хірург, мама – лікар-отоларинголог). В 2015 році закінчив спеціалізований ліцей в м. Кривий Ріг з відзнакою. В 2021 році закінчив Запорізький Державний медичний університет, вступив на інтернатуру в інститут отоларингології м. Київ</w:t>
            </w:r>
            <w:r w:rsidR="007953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 навчався на базі відділення запальних захворювань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. 2 роки працював </w:t>
            </w:r>
            <w:r w:rsidR="007953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ургентним лікарем в КМКЛ №9 м. Київ. З 2023 року – аспірант відділу порушень голосу та слуху. Співавтор статей по особливостям гемодинаміки та стану гемостазу у хворих з </w:t>
            </w:r>
            <w:proofErr w:type="spellStart"/>
            <w:r w:rsidR="007953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акубаротравмою</w:t>
            </w:r>
            <w:proofErr w:type="spellEnd"/>
            <w:r w:rsidR="007953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. Спеціалізується на консервативному та хірургічному лікуванню захворювань носа, вуха, горла та гортані (акцент на хірургії носу, </w:t>
            </w:r>
            <w:proofErr w:type="spellStart"/>
            <w:r w:rsidR="007953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приносових</w:t>
            </w:r>
            <w:proofErr w:type="spellEnd"/>
            <w:r w:rsidR="007953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пазух та вуха)</w:t>
            </w:r>
          </w:p>
        </w:tc>
      </w:tr>
      <w:tr w:rsidR="00293533" w:rsidRPr="00293533" w14:paraId="1875EC73" w14:textId="77777777" w:rsidTr="00CD7F6D">
        <w:trPr>
          <w:trHeight w:val="543"/>
        </w:trPr>
        <w:tc>
          <w:tcPr>
            <w:tcW w:w="5387" w:type="dxa"/>
          </w:tcPr>
          <w:p w14:paraId="3BA545AF" w14:textId="549A968F" w:rsidR="00293533" w:rsidRPr="00CD7F6D" w:rsidRDefault="00CD7F6D" w:rsidP="00CD7F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Фото лікаря (бажано окремим файлом,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png</w:t>
            </w:r>
            <w:proofErr w:type="spellEnd"/>
            <w:r w:rsidRPr="00CD7F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jpeg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5954" w:type="dxa"/>
          </w:tcPr>
          <w:p w14:paraId="4E6F21F1" w14:textId="77777777" w:rsidR="00293533" w:rsidRPr="00293533" w:rsidRDefault="00293533" w:rsidP="00CD7F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65E7EAD" w14:textId="188E5493" w:rsidR="00CD7F6D" w:rsidRPr="00CF45BD" w:rsidRDefault="00CF45BD" w:rsidP="00CF45BD">
      <w:pPr>
        <w:spacing w:after="200" w:line="276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  <w:lang w:val="uk-UA"/>
        </w:rPr>
      </w:pPr>
      <w:r>
        <w:rPr>
          <w:rFonts w:ascii="Times New Roman" w:eastAsia="Calibri" w:hAnsi="Times New Roman" w:cs="Times New Roman"/>
          <w:bCs/>
          <w:i/>
          <w:iCs/>
          <w:sz w:val="18"/>
          <w:szCs w:val="18"/>
          <w:lang w:val="uk-UA"/>
        </w:rPr>
        <w:br/>
      </w:r>
    </w:p>
    <w:sectPr w:rsidR="00CD7F6D" w:rsidRPr="00CF4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87F00B5"/>
    <w:multiLevelType w:val="hybridMultilevel"/>
    <w:tmpl w:val="0F3E33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25BD4"/>
    <w:multiLevelType w:val="multilevel"/>
    <w:tmpl w:val="36C48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4A4B7C"/>
    <w:multiLevelType w:val="hybridMultilevel"/>
    <w:tmpl w:val="0F3E33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415CB"/>
    <w:multiLevelType w:val="hybridMultilevel"/>
    <w:tmpl w:val="C9402C4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A05B4"/>
    <w:multiLevelType w:val="multilevel"/>
    <w:tmpl w:val="05748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2E5492"/>
    <w:multiLevelType w:val="multilevel"/>
    <w:tmpl w:val="37AAF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EE4026"/>
    <w:multiLevelType w:val="hybridMultilevel"/>
    <w:tmpl w:val="0F3E33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E68ED"/>
    <w:multiLevelType w:val="hybridMultilevel"/>
    <w:tmpl w:val="5D642F5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E0489"/>
    <w:multiLevelType w:val="hybridMultilevel"/>
    <w:tmpl w:val="0F3E33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CD05E9"/>
    <w:multiLevelType w:val="hybridMultilevel"/>
    <w:tmpl w:val="BA446DB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8600E"/>
    <w:multiLevelType w:val="hybridMultilevel"/>
    <w:tmpl w:val="0F3E33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DB4E5B"/>
    <w:multiLevelType w:val="hybridMultilevel"/>
    <w:tmpl w:val="85A0D3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13"/>
  </w:num>
  <w:num w:numId="9">
    <w:abstractNumId w:val="9"/>
  </w:num>
  <w:num w:numId="10">
    <w:abstractNumId w:val="2"/>
  </w:num>
  <w:num w:numId="11">
    <w:abstractNumId w:val="10"/>
  </w:num>
  <w:num w:numId="12">
    <w:abstractNumId w:val="12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10B"/>
    <w:rsid w:val="00131E90"/>
    <w:rsid w:val="00293533"/>
    <w:rsid w:val="004A45F8"/>
    <w:rsid w:val="005E399D"/>
    <w:rsid w:val="0063310B"/>
    <w:rsid w:val="00760B47"/>
    <w:rsid w:val="00781D96"/>
    <w:rsid w:val="0079532B"/>
    <w:rsid w:val="008B1B55"/>
    <w:rsid w:val="008F6E97"/>
    <w:rsid w:val="009028B9"/>
    <w:rsid w:val="009F244B"/>
    <w:rsid w:val="00A13C50"/>
    <w:rsid w:val="00BD6571"/>
    <w:rsid w:val="00BF6679"/>
    <w:rsid w:val="00CD7F6D"/>
    <w:rsid w:val="00CF45BD"/>
    <w:rsid w:val="00D1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7BDE"/>
  <w15:chartTrackingRefBased/>
  <w15:docId w15:val="{728A0948-126B-45C6-8A62-51A0F2A21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A45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D7F6D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CD7F6D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CD7F6D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4A45F8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A45F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rvps7">
    <w:name w:val="rvps7"/>
    <w:basedOn w:val="a"/>
    <w:rsid w:val="00781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8">
    <w:name w:val="Strong"/>
    <w:basedOn w:val="a0"/>
    <w:uiPriority w:val="22"/>
    <w:qFormat/>
    <w:rsid w:val="008B1B55"/>
    <w:rPr>
      <w:b/>
      <w:bCs/>
    </w:rPr>
  </w:style>
  <w:style w:type="paragraph" w:customStyle="1" w:styleId="TableParagraph">
    <w:name w:val="Table Paragraph"/>
    <w:basedOn w:val="a"/>
    <w:uiPriority w:val="1"/>
    <w:qFormat/>
    <w:rsid w:val="009F244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7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.ua/bolez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738</Words>
  <Characters>4211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fasty</dc:creator>
  <cp:keywords/>
  <dc:description/>
  <cp:lastModifiedBy>Владимир Котов</cp:lastModifiedBy>
  <cp:revision>3</cp:revision>
  <dcterms:created xsi:type="dcterms:W3CDTF">2026-07-19T12:37:00Z</dcterms:created>
  <dcterms:modified xsi:type="dcterms:W3CDTF">2026-07-19T12:57:00Z</dcterms:modified>
</cp:coreProperties>
</file>